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E8" w:rsidRDefault="008669E8" w:rsidP="008669E8">
      <w:pPr>
        <w:widowControl/>
        <w:spacing w:before="100" w:beforeAutospacing="1" w:after="100" w:afterAutospacing="1" w:line="400" w:lineRule="atLeast"/>
        <w:ind w:firstLineChars="200" w:firstLine="600"/>
        <w:jc w:val="center"/>
        <w:rPr>
          <w:rFonts w:ascii="方正小标宋简体" w:eastAsia="方正小标宋简体" w:hAnsi="宋体" w:cs="宋体"/>
          <w:kern w:val="0"/>
          <w:sz w:val="30"/>
          <w:szCs w:val="30"/>
        </w:rPr>
      </w:pPr>
      <w:r>
        <w:rPr>
          <w:rFonts w:ascii="方正小标宋简体" w:eastAsia="方正小标宋简体" w:hAnsi="宋体" w:cs="宋体" w:hint="eastAsia"/>
          <w:kern w:val="0"/>
          <w:sz w:val="30"/>
          <w:szCs w:val="30"/>
        </w:rPr>
        <w:t>201</w:t>
      </w:r>
      <w:r w:rsidR="005B535F">
        <w:rPr>
          <w:rFonts w:ascii="方正小标宋简体" w:eastAsia="方正小标宋简体" w:hAnsi="宋体" w:cs="宋体" w:hint="eastAsia"/>
          <w:kern w:val="0"/>
          <w:sz w:val="30"/>
          <w:szCs w:val="30"/>
        </w:rPr>
        <w:t>8</w:t>
      </w:r>
      <w:r>
        <w:rPr>
          <w:rFonts w:ascii="方正小标宋简体" w:eastAsia="方正小标宋简体" w:hAnsi="宋体" w:cs="宋体" w:hint="eastAsia"/>
          <w:kern w:val="0"/>
          <w:sz w:val="30"/>
          <w:szCs w:val="30"/>
        </w:rPr>
        <w:t>年</w:t>
      </w:r>
      <w:r w:rsidR="00F93145">
        <w:rPr>
          <w:rFonts w:ascii="方正小标宋简体" w:eastAsia="方正小标宋简体" w:hAnsi="宋体" w:cs="宋体" w:hint="eastAsia"/>
          <w:kern w:val="0"/>
          <w:sz w:val="30"/>
          <w:szCs w:val="30"/>
        </w:rPr>
        <w:t>3</w:t>
      </w:r>
      <w:r>
        <w:rPr>
          <w:rFonts w:ascii="方正小标宋简体" w:eastAsia="方正小标宋简体" w:hAnsi="宋体" w:cs="宋体" w:hint="eastAsia"/>
          <w:kern w:val="0"/>
          <w:sz w:val="30"/>
          <w:szCs w:val="30"/>
        </w:rPr>
        <w:t>月份“110信箱”突出案例</w:t>
      </w:r>
    </w:p>
    <w:p w:rsidR="00677A77" w:rsidRPr="00677A77" w:rsidRDefault="00F93145" w:rsidP="008669E8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3</w:t>
      </w:r>
      <w:r w:rsidR="008669E8" w:rsidRPr="00D9568D">
        <w:rPr>
          <w:rFonts w:eastAsia="仿宋_GB2312"/>
          <w:kern w:val="0"/>
          <w:sz w:val="30"/>
          <w:szCs w:val="30"/>
        </w:rPr>
        <w:t>月</w:t>
      </w:r>
      <w:r w:rsidR="008669E8">
        <w:rPr>
          <w:rFonts w:ascii="仿宋_GB2312" w:eastAsia="仿宋_GB2312" w:hAnsi="宋体" w:cs="宋体" w:hint="eastAsia"/>
          <w:kern w:val="0"/>
          <w:sz w:val="30"/>
          <w:szCs w:val="30"/>
        </w:rPr>
        <w:t>份，</w:t>
      </w:r>
      <w:r w:rsidR="002F3420">
        <w:rPr>
          <w:rFonts w:ascii="楷体_GB2312" w:eastAsia="楷体_GB2312" w:hint="eastAsia"/>
          <w:sz w:val="30"/>
          <w:szCs w:val="30"/>
        </w:rPr>
        <w:t>普陀</w:t>
      </w:r>
      <w:r w:rsidR="007F3565">
        <w:rPr>
          <w:rFonts w:ascii="楷体_GB2312" w:eastAsia="楷体_GB2312" w:hint="eastAsia"/>
          <w:sz w:val="30"/>
          <w:szCs w:val="30"/>
        </w:rPr>
        <w:t>分局</w:t>
      </w:r>
      <w:r w:rsidR="00677A77">
        <w:rPr>
          <w:rFonts w:ascii="仿宋_GB2312" w:eastAsia="仿宋_GB2312" w:hAnsi="宋体" w:cs="宋体" w:hint="eastAsia"/>
          <w:kern w:val="0"/>
          <w:sz w:val="30"/>
          <w:szCs w:val="30"/>
        </w:rPr>
        <w:t>根据群众举报</w:t>
      </w:r>
      <w:r w:rsidR="00B15C46">
        <w:rPr>
          <w:rFonts w:ascii="仿宋_GB2312" w:eastAsia="仿宋_GB2312" w:hAnsi="宋体" w:cs="宋体" w:hint="eastAsia"/>
          <w:kern w:val="0"/>
          <w:sz w:val="30"/>
          <w:szCs w:val="30"/>
        </w:rPr>
        <w:t>侦破一起</w:t>
      </w:r>
      <w:r w:rsidR="004F1C2A">
        <w:rPr>
          <w:rFonts w:ascii="仿宋_GB2312" w:eastAsia="仿宋_GB2312" w:hAnsi="宋体" w:cs="宋体" w:hint="eastAsia"/>
          <w:kern w:val="0"/>
          <w:sz w:val="30"/>
          <w:szCs w:val="30"/>
        </w:rPr>
        <w:t>非法吸收公众存款</w:t>
      </w:r>
      <w:r w:rsidR="00B15C46">
        <w:rPr>
          <w:rFonts w:ascii="仿宋_GB2312" w:eastAsia="仿宋_GB2312" w:hAnsi="宋体" w:cs="宋体" w:hint="eastAsia"/>
          <w:kern w:val="0"/>
          <w:sz w:val="30"/>
          <w:szCs w:val="30"/>
        </w:rPr>
        <w:t>案件，</w:t>
      </w:r>
      <w:r w:rsidR="00677A77">
        <w:rPr>
          <w:rFonts w:ascii="仿宋_GB2312" w:eastAsia="仿宋_GB2312" w:hAnsi="宋体" w:cs="宋体" w:hint="eastAsia"/>
          <w:kern w:val="0"/>
          <w:sz w:val="30"/>
          <w:szCs w:val="30"/>
        </w:rPr>
        <w:t>成功抓获违法犯罪嫌疑人</w:t>
      </w:r>
      <w:r w:rsidR="002F3420">
        <w:rPr>
          <w:rFonts w:ascii="仿宋_GB2312" w:eastAsia="仿宋_GB2312" w:hAnsi="宋体" w:cs="宋体" w:hint="eastAsia"/>
          <w:kern w:val="0"/>
          <w:sz w:val="30"/>
          <w:szCs w:val="30"/>
        </w:rPr>
        <w:t>13</w:t>
      </w:r>
      <w:r w:rsidR="00677A77">
        <w:rPr>
          <w:rFonts w:ascii="仿宋_GB2312" w:eastAsia="仿宋_GB2312" w:hAnsi="宋体" w:cs="宋体" w:hint="eastAsia"/>
          <w:kern w:val="0"/>
          <w:sz w:val="30"/>
          <w:szCs w:val="30"/>
        </w:rPr>
        <w:t>人，</w:t>
      </w:r>
      <w:r w:rsidR="00B15C46">
        <w:rPr>
          <w:rFonts w:ascii="仿宋_GB2312" w:eastAsia="仿宋_GB2312" w:hAnsi="宋体" w:cs="宋体" w:hint="eastAsia"/>
          <w:kern w:val="0"/>
          <w:sz w:val="30"/>
          <w:szCs w:val="30"/>
        </w:rPr>
        <w:t>均</w:t>
      </w:r>
      <w:r w:rsidR="00AC4F20">
        <w:rPr>
          <w:rFonts w:ascii="仿宋_GB2312" w:eastAsia="仿宋_GB2312" w:hAnsi="宋体" w:cs="宋体" w:hint="eastAsia"/>
          <w:kern w:val="0"/>
          <w:sz w:val="30"/>
          <w:szCs w:val="30"/>
        </w:rPr>
        <w:t>被</w:t>
      </w:r>
      <w:r w:rsidR="00677A77">
        <w:rPr>
          <w:rFonts w:ascii="仿宋_GB2312" w:eastAsia="仿宋_GB2312" w:hAnsi="宋体" w:cs="宋体" w:hint="eastAsia"/>
          <w:kern w:val="0"/>
          <w:sz w:val="30"/>
          <w:szCs w:val="30"/>
        </w:rPr>
        <w:t>刑事拘留。</w:t>
      </w:r>
    </w:p>
    <w:p w:rsidR="00066CE0" w:rsidRPr="00261742" w:rsidRDefault="002F3420" w:rsidP="00066CE0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浦东</w:t>
      </w:r>
      <w:r w:rsidR="00066CE0" w:rsidRPr="00261742">
        <w:rPr>
          <w:rFonts w:ascii="楷体_GB2312" w:eastAsia="楷体_GB2312" w:hint="eastAsia"/>
          <w:sz w:val="30"/>
          <w:szCs w:val="30"/>
        </w:rPr>
        <w:t>分局</w:t>
      </w:r>
      <w:r w:rsidR="00066CE0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根据群众举报线索摧毁</w:t>
      </w:r>
      <w:proofErr w:type="gramStart"/>
      <w:r w:rsidR="00066CE0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一</w:t>
      </w:r>
      <w:proofErr w:type="gramEnd"/>
      <w:r w:rsidR="00066CE0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卖淫窝点，抓获涉黄违法犯罪嫌疑人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5人，其中3人</w:t>
      </w:r>
      <w:r w:rsidR="00066CE0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被</w:t>
      </w:r>
      <w:r w:rsidR="00066CE0">
        <w:rPr>
          <w:rFonts w:ascii="仿宋_GB2312" w:eastAsia="仿宋_GB2312" w:hAnsi="宋体" w:cs="宋体" w:hint="eastAsia"/>
          <w:kern w:val="0"/>
          <w:sz w:val="30"/>
          <w:szCs w:val="30"/>
        </w:rPr>
        <w:t>刑事拘留</w:t>
      </w:r>
      <w:r w:rsidR="00066CE0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2人被处行政拘留，</w:t>
      </w:r>
      <w:r w:rsidR="00066CE0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该卖淫窝点被依法取缔。</w:t>
      </w:r>
    </w:p>
    <w:p w:rsidR="008669E8" w:rsidRPr="00261742" w:rsidRDefault="002F3420" w:rsidP="008669E8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静安</w:t>
      </w:r>
      <w:r w:rsidR="008669E8" w:rsidRPr="00261742">
        <w:rPr>
          <w:rFonts w:ascii="楷体_GB2312" w:eastAsia="楷体_GB2312" w:hint="eastAsia"/>
          <w:sz w:val="30"/>
          <w:szCs w:val="30"/>
        </w:rPr>
        <w:t>分局</w:t>
      </w:r>
      <w:r w:rsidR="008669E8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根据群众举报线索捣毁</w:t>
      </w:r>
      <w:r>
        <w:rPr>
          <w:rFonts w:eastAsia="仿宋_GB2312" w:hint="eastAsia"/>
          <w:kern w:val="0"/>
          <w:sz w:val="30"/>
          <w:szCs w:val="30"/>
        </w:rPr>
        <w:t>1</w:t>
      </w:r>
      <w:r w:rsidR="00C23D2F">
        <w:rPr>
          <w:rFonts w:ascii="仿宋_GB2312" w:eastAsia="仿宋_GB2312" w:hAnsi="宋体" w:cs="宋体" w:hint="eastAsia"/>
          <w:kern w:val="0"/>
          <w:sz w:val="30"/>
          <w:szCs w:val="30"/>
        </w:rPr>
        <w:t>个卖淫</w:t>
      </w:r>
      <w:r w:rsidR="00AC4F20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窝点</w:t>
      </w:r>
      <w:r w:rsidR="008669E8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0706C1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成功</w:t>
      </w:r>
      <w:r w:rsidR="008669E8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抓获违法犯罪嫌疑人</w:t>
      </w:r>
      <w:r w:rsidR="001B3609">
        <w:rPr>
          <w:rFonts w:ascii="仿宋_GB2312" w:eastAsia="仿宋_GB2312" w:hAnsi="宋体" w:cs="宋体" w:hint="eastAsia"/>
          <w:kern w:val="0"/>
          <w:sz w:val="30"/>
          <w:szCs w:val="30"/>
        </w:rPr>
        <w:t>6</w:t>
      </w:r>
      <w:r w:rsidR="008669E8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人，</w:t>
      </w:r>
      <w:r w:rsidR="007F3565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其中</w:t>
      </w:r>
      <w:r w:rsidR="001B3609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7F3565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人被刑事拘留，</w:t>
      </w:r>
      <w:r w:rsidR="001B3609"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="007F3565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人被处行政拘留</w:t>
      </w:r>
      <w:r w:rsidR="00C23D2F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927AD6" w:rsidRDefault="001164BA" w:rsidP="00927AD6">
      <w:pPr>
        <w:ind w:firstLineChars="200"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青浦</w:t>
      </w:r>
      <w:r w:rsidR="000706C1" w:rsidRPr="00261742">
        <w:rPr>
          <w:rFonts w:ascii="楷体_GB2312" w:eastAsia="楷体_GB2312" w:hint="eastAsia"/>
          <w:sz w:val="30"/>
          <w:szCs w:val="30"/>
        </w:rPr>
        <w:t>分</w:t>
      </w:r>
      <w:r w:rsidR="008669E8" w:rsidRPr="00261742">
        <w:rPr>
          <w:rFonts w:ascii="楷体_GB2312" w:eastAsia="楷体_GB2312" w:hint="eastAsia"/>
          <w:sz w:val="30"/>
          <w:szCs w:val="30"/>
        </w:rPr>
        <w:t>局</w:t>
      </w:r>
      <w:r w:rsidR="008669E8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根据群众举报线索</w:t>
      </w:r>
      <w:r w:rsidR="00066CE0">
        <w:rPr>
          <w:rFonts w:ascii="仿宋_GB2312" w:eastAsia="仿宋_GB2312" w:hAnsi="宋体" w:cs="宋体" w:hint="eastAsia"/>
          <w:kern w:val="0"/>
          <w:sz w:val="30"/>
          <w:szCs w:val="30"/>
        </w:rPr>
        <w:t>捣毁一赌博</w:t>
      </w:r>
      <w:r w:rsidR="0046236F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窝点</w:t>
      </w:r>
      <w:r w:rsidR="001602FE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8669E8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抓获</w:t>
      </w:r>
      <w:r w:rsidR="001602FE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参与赌博和为赌博提供条件的违法犯罪嫌疑人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15</w:t>
      </w:r>
      <w:r w:rsidR="008669E8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人，</w:t>
      </w:r>
      <w:r w:rsidR="00927AD6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其中</w:t>
      </w:r>
      <w:r w:rsidR="00927AD6"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 w:rsidR="00927AD6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人被刑事拘留，</w:t>
      </w:r>
      <w:r w:rsidR="00927AD6"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bookmarkStart w:id="0" w:name="_GoBack"/>
      <w:bookmarkEnd w:id="0"/>
      <w:r w:rsidR="00927AD6"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人被处行政</w:t>
      </w:r>
      <w:r w:rsidR="00927AD6">
        <w:rPr>
          <w:rFonts w:ascii="仿宋_GB2312" w:eastAsia="仿宋_GB2312" w:hAnsi="宋体" w:cs="宋体" w:hint="eastAsia"/>
          <w:kern w:val="0"/>
          <w:sz w:val="30"/>
          <w:szCs w:val="30"/>
        </w:rPr>
        <w:t>罚款</w:t>
      </w:r>
      <w:r w:rsidR="00927AD6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1164BA" w:rsidRPr="00261742" w:rsidRDefault="001164BA" w:rsidP="001164BA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奉贤</w:t>
      </w:r>
      <w:r w:rsidRPr="00261742">
        <w:rPr>
          <w:rFonts w:ascii="楷体_GB2312" w:eastAsia="楷体_GB2312" w:hint="eastAsia"/>
          <w:sz w:val="30"/>
          <w:szCs w:val="30"/>
        </w:rPr>
        <w:t>分局</w:t>
      </w:r>
      <w:r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根据群众举报线索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捣毁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一</w:t>
      </w:r>
      <w:proofErr w:type="gramEnd"/>
      <w:r>
        <w:rPr>
          <w:rFonts w:ascii="仿宋_GB2312" w:eastAsia="仿宋_GB2312" w:hAnsi="宋体" w:cs="宋体" w:hint="eastAsia"/>
          <w:kern w:val="0"/>
          <w:sz w:val="30"/>
          <w:szCs w:val="30"/>
        </w:rPr>
        <w:t>赌博</w:t>
      </w:r>
      <w:r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窝点，抓获参与赌博和为赌博提供条件的违法犯罪嫌疑人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12</w:t>
      </w:r>
      <w:r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人，其中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人被刑事拘留，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11</w:t>
      </w:r>
      <w:r w:rsidRPr="00261742">
        <w:rPr>
          <w:rFonts w:ascii="仿宋_GB2312" w:eastAsia="仿宋_GB2312" w:hAnsi="宋体" w:cs="宋体" w:hint="eastAsia"/>
          <w:kern w:val="0"/>
          <w:sz w:val="30"/>
          <w:szCs w:val="30"/>
        </w:rPr>
        <w:t>人被处行政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罚款。</w:t>
      </w:r>
    </w:p>
    <w:p w:rsidR="001164BA" w:rsidRPr="001164BA" w:rsidRDefault="001164BA" w:rsidP="00927AD6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8669E8" w:rsidRPr="00927AD6" w:rsidRDefault="008669E8" w:rsidP="008669E8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46236F" w:rsidRPr="00261742" w:rsidRDefault="00966649" w:rsidP="0046236F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</w:t>
      </w:r>
    </w:p>
    <w:p w:rsidR="008669E8" w:rsidRPr="0046236F" w:rsidRDefault="008669E8" w:rsidP="008669E8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8669E8" w:rsidRPr="008276EC" w:rsidRDefault="008669E8" w:rsidP="008669E8">
      <w:pPr>
        <w:wordWrap w:val="0"/>
        <w:spacing w:before="100" w:beforeAutospacing="1" w:after="100" w:afterAutospacing="1" w:line="400" w:lineRule="atLeast"/>
        <w:ind w:firstLineChars="200" w:firstLine="420"/>
      </w:pPr>
    </w:p>
    <w:p w:rsidR="004000CB" w:rsidRPr="008669E8" w:rsidRDefault="004000CB"/>
    <w:sectPr w:rsidR="004000CB" w:rsidRPr="00866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E8"/>
    <w:rsid w:val="00066CE0"/>
    <w:rsid w:val="000706C1"/>
    <w:rsid w:val="001164BA"/>
    <w:rsid w:val="001602FE"/>
    <w:rsid w:val="0017126F"/>
    <w:rsid w:val="001B3609"/>
    <w:rsid w:val="00243DA2"/>
    <w:rsid w:val="00261742"/>
    <w:rsid w:val="00294658"/>
    <w:rsid w:val="002A3136"/>
    <w:rsid w:val="002F3420"/>
    <w:rsid w:val="003B7715"/>
    <w:rsid w:val="004000CB"/>
    <w:rsid w:val="0046236F"/>
    <w:rsid w:val="004A7F0F"/>
    <w:rsid w:val="004F1C2A"/>
    <w:rsid w:val="005B535F"/>
    <w:rsid w:val="0065401A"/>
    <w:rsid w:val="00677A77"/>
    <w:rsid w:val="00797559"/>
    <w:rsid w:val="007F3565"/>
    <w:rsid w:val="008276EC"/>
    <w:rsid w:val="008337C8"/>
    <w:rsid w:val="00837136"/>
    <w:rsid w:val="008669E8"/>
    <w:rsid w:val="00927AD6"/>
    <w:rsid w:val="00966649"/>
    <w:rsid w:val="00A564E4"/>
    <w:rsid w:val="00AC4F20"/>
    <w:rsid w:val="00B01B61"/>
    <w:rsid w:val="00B13AEC"/>
    <w:rsid w:val="00B15C46"/>
    <w:rsid w:val="00B444BA"/>
    <w:rsid w:val="00C16DAC"/>
    <w:rsid w:val="00C23D2F"/>
    <w:rsid w:val="00C402B0"/>
    <w:rsid w:val="00C51795"/>
    <w:rsid w:val="00C51F92"/>
    <w:rsid w:val="00D14452"/>
    <w:rsid w:val="00D50684"/>
    <w:rsid w:val="00D64331"/>
    <w:rsid w:val="00D9568D"/>
    <w:rsid w:val="00DA465C"/>
    <w:rsid w:val="00EF790D"/>
    <w:rsid w:val="00F31E31"/>
    <w:rsid w:val="00F93145"/>
    <w:rsid w:val="00FB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PanChenMing</dc:creator>
  <cp:lastModifiedBy>PanChenMing</cp:lastModifiedBy>
  <cp:revision>98</cp:revision>
  <dcterms:created xsi:type="dcterms:W3CDTF">2018-05-02T02:56:00Z</dcterms:created>
  <dcterms:modified xsi:type="dcterms:W3CDTF">2018-05-02T03:04:00Z</dcterms:modified>
</cp:coreProperties>
</file>